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B2" w:rsidRPr="001459B2" w:rsidRDefault="00B46A19" w:rsidP="001459B2">
      <w:pPr>
        <w:pStyle w:val="aa"/>
        <w:snapToGrid/>
        <w:spacing w:before="100" w:beforeAutospacing="1" w:after="100" w:afterAutospacing="1" w:line="0" w:lineRule="atLeast"/>
        <w:contextualSpacing/>
        <w:rPr>
          <w:rFonts w:ascii="游明朝" w:eastAsia="游明朝" w:hAnsi="游明朝"/>
          <w:sz w:val="22"/>
        </w:rPr>
      </w:pPr>
      <w:bookmarkStart w:id="0" w:name="_GoBack"/>
      <w:bookmarkEnd w:id="0"/>
      <w:r>
        <w:rPr>
          <w:rFonts w:ascii="游明朝" w:eastAsia="游明朝" w:hAnsi="游明朝" w:hint="eastAsia"/>
          <w:sz w:val="22"/>
        </w:rPr>
        <w:t>別記</w:t>
      </w:r>
      <w:r w:rsidR="001459B2" w:rsidRPr="001459B2">
        <w:rPr>
          <w:rFonts w:ascii="游明朝" w:eastAsia="游明朝" w:hAnsi="游明朝" w:hint="eastAsia"/>
          <w:sz w:val="22"/>
        </w:rPr>
        <w:t>第１</w:t>
      </w:r>
      <w:r w:rsidR="00BA3F30">
        <w:rPr>
          <w:rFonts w:ascii="游明朝" w:eastAsia="游明朝" w:hAnsi="游明朝" w:hint="eastAsia"/>
          <w:sz w:val="22"/>
        </w:rPr>
        <w:t>２</w:t>
      </w:r>
      <w:r w:rsidR="001459B2" w:rsidRPr="001459B2">
        <w:rPr>
          <w:rFonts w:ascii="游明朝" w:eastAsia="游明朝" w:hAnsi="游明朝" w:hint="eastAsia"/>
          <w:sz w:val="22"/>
        </w:rPr>
        <w:t>号</w:t>
      </w:r>
      <w:r>
        <w:rPr>
          <w:rFonts w:ascii="游明朝" w:eastAsia="游明朝" w:hAnsi="游明朝" w:hint="eastAsia"/>
          <w:sz w:val="22"/>
        </w:rPr>
        <w:t>様式</w:t>
      </w:r>
      <w:r w:rsidR="001459B2" w:rsidRPr="001459B2">
        <w:rPr>
          <w:rFonts w:ascii="游明朝" w:eastAsia="游明朝" w:hAnsi="游明朝" w:hint="eastAsia"/>
          <w:sz w:val="22"/>
        </w:rPr>
        <w:t>（第１</w:t>
      </w:r>
      <w:r w:rsidR="001459B2">
        <w:rPr>
          <w:rFonts w:ascii="游明朝" w:eastAsia="游明朝" w:hAnsi="游明朝" w:hint="eastAsia"/>
          <w:sz w:val="22"/>
        </w:rPr>
        <w:t>４</w:t>
      </w:r>
      <w:r w:rsidR="001459B2" w:rsidRPr="001459B2">
        <w:rPr>
          <w:rFonts w:ascii="游明朝" w:eastAsia="游明朝" w:hAnsi="游明朝" w:hint="eastAsia"/>
          <w:sz w:val="22"/>
        </w:rPr>
        <w:t>条関係）</w:t>
      </w:r>
    </w:p>
    <w:p w:rsidR="001459B2" w:rsidRPr="001459B2" w:rsidRDefault="001459B2" w:rsidP="001459B2">
      <w:pPr>
        <w:spacing w:before="100" w:beforeAutospacing="1" w:after="100" w:afterAutospacing="1" w:line="0" w:lineRule="atLeast"/>
        <w:ind w:right="237"/>
        <w:contextualSpacing/>
        <w:jc w:val="right"/>
        <w:rPr>
          <w:rFonts w:ascii="游明朝" w:eastAsia="游明朝" w:hAnsi="游明朝"/>
          <w:sz w:val="22"/>
        </w:rPr>
      </w:pPr>
      <w:r w:rsidRPr="001459B2">
        <w:rPr>
          <w:rFonts w:ascii="游明朝" w:eastAsia="游明朝" w:hAnsi="游明朝" w:hint="eastAsia"/>
          <w:color w:val="000000" w:themeColor="text1"/>
          <w:sz w:val="22"/>
        </w:rPr>
        <w:t xml:space="preserve">年　　月　　日　</w:t>
      </w:r>
    </w:p>
    <w:p w:rsidR="001459B2" w:rsidRPr="001459B2" w:rsidRDefault="001459B2" w:rsidP="001459B2">
      <w:pPr>
        <w:spacing w:before="100" w:beforeAutospacing="1" w:after="100" w:afterAutospacing="1" w:line="0" w:lineRule="atLeast"/>
        <w:contextualSpacing/>
        <w:rPr>
          <w:rFonts w:ascii="游明朝" w:eastAsia="游明朝" w:hAnsi="游明朝"/>
          <w:sz w:val="22"/>
        </w:rPr>
      </w:pPr>
      <w:r w:rsidRPr="001459B2">
        <w:rPr>
          <w:rFonts w:ascii="游明朝" w:eastAsia="游明朝" w:hAnsi="游明朝" w:hint="eastAsia"/>
          <w:color w:val="000000" w:themeColor="text1"/>
          <w:sz w:val="22"/>
        </w:rPr>
        <w:t xml:space="preserve">　球磨村長　宛</w:t>
      </w:r>
    </w:p>
    <w:p w:rsidR="001459B2" w:rsidRPr="001459B2" w:rsidRDefault="001459B2" w:rsidP="001459B2">
      <w:pPr>
        <w:spacing w:before="100" w:beforeAutospacing="1" w:after="100" w:afterAutospacing="1" w:line="0" w:lineRule="atLeast"/>
        <w:contextualSpacing/>
        <w:rPr>
          <w:rFonts w:ascii="游明朝" w:eastAsia="游明朝" w:hAnsi="游明朝"/>
          <w:sz w:val="22"/>
        </w:rPr>
      </w:pPr>
    </w:p>
    <w:p w:rsidR="001459B2" w:rsidRPr="001459B2" w:rsidRDefault="001459B2" w:rsidP="001459B2">
      <w:pPr>
        <w:spacing w:before="100" w:beforeAutospacing="1" w:after="100" w:afterAutospacing="1" w:line="0" w:lineRule="atLeast"/>
        <w:contextualSpacing/>
        <w:rPr>
          <w:rFonts w:ascii="游明朝" w:eastAsia="游明朝" w:hAnsi="游明朝"/>
          <w:sz w:val="22"/>
        </w:rPr>
      </w:pPr>
      <w:r w:rsidRPr="001459B2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申請者</w:t>
      </w:r>
    </w:p>
    <w:p w:rsidR="001459B2" w:rsidRPr="001459B2" w:rsidRDefault="001459B2" w:rsidP="001459B2">
      <w:pPr>
        <w:spacing w:before="100" w:beforeAutospacing="1" w:after="100" w:afterAutospacing="1" w:line="0" w:lineRule="atLeast"/>
        <w:contextualSpacing/>
        <w:rPr>
          <w:rFonts w:ascii="游明朝" w:eastAsia="游明朝" w:hAnsi="游明朝"/>
          <w:sz w:val="22"/>
        </w:rPr>
      </w:pPr>
      <w:r w:rsidRPr="001459B2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　住所</w:t>
      </w:r>
    </w:p>
    <w:p w:rsidR="006D4EED" w:rsidRDefault="00C474D2" w:rsidP="001459B2">
      <w:pPr>
        <w:spacing w:before="100" w:beforeAutospacing="1" w:after="100" w:afterAutospacing="1" w:line="0" w:lineRule="atLeast"/>
        <w:ind w:leftChars="2000" w:left="4640" w:hangingChars="200" w:hanging="440"/>
        <w:contextualSpacing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224155</wp:posOffset>
                </wp:positionV>
                <wp:extent cx="457200" cy="340360"/>
                <wp:effectExtent l="0" t="0" r="3175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2DA" w:rsidRDefault="007B22DA" w:rsidP="006D4EE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85pt;margin-top:17.65pt;width:36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" filled="f" stroked="f">
                <v:textbox inset="5.85pt,.7pt,5.85pt,.7pt">
                  <w:txbxContent>
                    <w:p w:rsidR="007B22DA" w:rsidRDefault="007B22DA" w:rsidP="006D4EE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459B2" w:rsidRPr="001459B2">
        <w:rPr>
          <w:rFonts w:ascii="游明朝" w:eastAsia="游明朝" w:hAnsi="游明朝" w:hint="eastAsia"/>
          <w:color w:val="000000" w:themeColor="text1"/>
          <w:sz w:val="22"/>
        </w:rPr>
        <w:t xml:space="preserve">氏名（名　称）　　　　　　　　　　　　</w:t>
      </w:r>
    </w:p>
    <w:p w:rsidR="001459B2" w:rsidRDefault="001459B2" w:rsidP="006D4EED">
      <w:pPr>
        <w:spacing w:before="100" w:beforeAutospacing="1" w:after="100" w:afterAutospacing="1" w:line="0" w:lineRule="atLeast"/>
        <w:ind w:leftChars="2200" w:left="4620"/>
        <w:contextualSpacing/>
        <w:rPr>
          <w:rFonts w:ascii="游明朝" w:eastAsia="游明朝" w:hAnsi="游明朝"/>
          <w:color w:val="000000" w:themeColor="text1"/>
          <w:sz w:val="22"/>
        </w:rPr>
      </w:pPr>
      <w:r w:rsidRPr="001459B2">
        <w:rPr>
          <w:rFonts w:ascii="游明朝" w:eastAsia="游明朝" w:hAnsi="游明朝" w:hint="eastAsia"/>
          <w:color w:val="000000" w:themeColor="text1"/>
          <w:sz w:val="22"/>
        </w:rPr>
        <w:t>（代表者）</w:t>
      </w:r>
      <w:r w:rsidR="006D4EED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</w:p>
    <w:p w:rsidR="006D4EED" w:rsidRPr="005A27E0" w:rsidRDefault="006D4EED" w:rsidP="006D4EED">
      <w:pPr>
        <w:spacing w:line="0" w:lineRule="atLeast"/>
        <w:ind w:firstLineChars="2000" w:firstLine="4400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 xml:space="preserve">　電話番号</w:t>
      </w:r>
    </w:p>
    <w:p w:rsidR="001459B2" w:rsidRPr="001459B2" w:rsidRDefault="001459B2" w:rsidP="001459B2">
      <w:pPr>
        <w:spacing w:before="100" w:beforeAutospacing="1" w:after="100" w:afterAutospacing="1" w:line="0" w:lineRule="atLeast"/>
        <w:contextualSpacing/>
        <w:rPr>
          <w:rFonts w:ascii="游明朝" w:eastAsia="游明朝" w:hAnsi="游明朝"/>
          <w:sz w:val="22"/>
        </w:rPr>
      </w:pPr>
    </w:p>
    <w:p w:rsidR="001459B2" w:rsidRPr="001459B2" w:rsidRDefault="00B95E15" w:rsidP="001459B2">
      <w:pPr>
        <w:spacing w:before="100" w:beforeAutospacing="1" w:after="100" w:afterAutospacing="1" w:line="0" w:lineRule="atLeast"/>
        <w:contextualSpacing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="001459B2" w:rsidRPr="001459B2">
        <w:rPr>
          <w:rFonts w:ascii="游明朝" w:eastAsia="游明朝" w:hAnsi="游明朝" w:hint="eastAsia"/>
          <w:color w:val="000000" w:themeColor="text1"/>
          <w:sz w:val="22"/>
        </w:rPr>
        <w:t>事業補助金状況報告書</w:t>
      </w:r>
    </w:p>
    <w:p w:rsidR="001459B2" w:rsidRPr="001459B2" w:rsidRDefault="001459B2" w:rsidP="001459B2">
      <w:pPr>
        <w:spacing w:before="100" w:beforeAutospacing="1" w:after="100" w:afterAutospacing="1" w:line="0" w:lineRule="atLeast"/>
        <w:contextualSpacing/>
        <w:rPr>
          <w:rFonts w:ascii="游明朝" w:eastAsia="游明朝" w:hAnsi="游明朝"/>
          <w:sz w:val="22"/>
        </w:rPr>
      </w:pPr>
    </w:p>
    <w:p w:rsidR="001459B2" w:rsidRDefault="001459B2" w:rsidP="001459B2">
      <w:pPr>
        <w:spacing w:before="100" w:beforeAutospacing="1" w:after="100" w:afterAutospacing="1" w:line="0" w:lineRule="atLeast"/>
        <w:contextualSpacing/>
        <w:rPr>
          <w:rFonts w:ascii="游明朝" w:eastAsia="游明朝" w:hAnsi="游明朝"/>
          <w:color w:val="000000" w:themeColor="text1"/>
          <w:sz w:val="22"/>
        </w:rPr>
      </w:pPr>
      <w:r w:rsidRPr="001459B2">
        <w:rPr>
          <w:rFonts w:ascii="游明朝" w:eastAsia="游明朝" w:hAnsi="游明朝" w:hint="eastAsia"/>
          <w:color w:val="000000" w:themeColor="text1"/>
          <w:sz w:val="22"/>
        </w:rPr>
        <w:t xml:space="preserve">　　　　　年　　月　　日付け　　第　　　号で補助金の額が確定した</w:t>
      </w:r>
      <w:r w:rsidR="00B95E15"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Pr="001459B2">
        <w:rPr>
          <w:rFonts w:ascii="游明朝" w:eastAsia="游明朝" w:hAnsi="游明朝" w:hint="eastAsia"/>
          <w:color w:val="000000" w:themeColor="text1"/>
          <w:sz w:val="22"/>
        </w:rPr>
        <w:t>事業補助金について、</w:t>
      </w:r>
      <w:r w:rsidR="00B95E15"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Pr="001459B2">
        <w:rPr>
          <w:rFonts w:ascii="游明朝" w:eastAsia="游明朝" w:hAnsi="游明朝" w:hint="eastAsia"/>
          <w:color w:val="000000" w:themeColor="text1"/>
          <w:sz w:val="22"/>
        </w:rPr>
        <w:t>事業補助金交付要綱第１</w:t>
      </w:r>
      <w:r w:rsidR="002E0274">
        <w:rPr>
          <w:rFonts w:ascii="游明朝" w:eastAsia="游明朝" w:hAnsi="游明朝" w:hint="eastAsia"/>
          <w:color w:val="000000" w:themeColor="text1"/>
          <w:sz w:val="22"/>
        </w:rPr>
        <w:t>４</w:t>
      </w:r>
      <w:r w:rsidRPr="001459B2">
        <w:rPr>
          <w:rFonts w:ascii="游明朝" w:eastAsia="游明朝" w:hAnsi="游明朝" w:hint="eastAsia"/>
          <w:color w:val="000000" w:themeColor="text1"/>
          <w:sz w:val="22"/>
        </w:rPr>
        <w:t>条の規定に基づき、下記のとおり</w:t>
      </w:r>
      <w:r w:rsidR="006D4EED">
        <w:rPr>
          <w:rFonts w:ascii="游明朝" w:eastAsia="游明朝" w:hAnsi="游明朝" w:hint="eastAsia"/>
          <w:color w:val="000000" w:themeColor="text1"/>
          <w:sz w:val="22"/>
        </w:rPr>
        <w:t xml:space="preserve">　年度</w:t>
      </w:r>
      <w:r w:rsidRPr="001459B2">
        <w:rPr>
          <w:rFonts w:ascii="游明朝" w:eastAsia="游明朝" w:hAnsi="游明朝" w:hint="eastAsia"/>
          <w:color w:val="000000" w:themeColor="text1"/>
          <w:sz w:val="22"/>
        </w:rPr>
        <w:t>の事業状況を報告します。</w:t>
      </w:r>
    </w:p>
    <w:p w:rsidR="002E0274" w:rsidRPr="001459B2" w:rsidRDefault="002E0274" w:rsidP="001459B2">
      <w:pPr>
        <w:spacing w:before="100" w:beforeAutospacing="1" w:after="100" w:afterAutospacing="1" w:line="0" w:lineRule="atLeast"/>
        <w:contextualSpacing/>
        <w:rPr>
          <w:rFonts w:ascii="游明朝" w:eastAsia="游明朝" w:hAnsi="游明朝"/>
          <w:sz w:val="22"/>
        </w:rPr>
      </w:pPr>
    </w:p>
    <w:p w:rsidR="001459B2" w:rsidRPr="001459B2" w:rsidRDefault="001459B2" w:rsidP="001459B2">
      <w:pPr>
        <w:spacing w:before="100" w:beforeAutospacing="1" w:after="100" w:afterAutospacing="1" w:line="0" w:lineRule="atLeast"/>
        <w:contextualSpacing/>
        <w:jc w:val="center"/>
        <w:rPr>
          <w:rFonts w:ascii="游明朝" w:eastAsia="游明朝" w:hAnsi="游明朝"/>
          <w:sz w:val="22"/>
        </w:rPr>
      </w:pPr>
      <w:r w:rsidRPr="001459B2">
        <w:rPr>
          <w:rFonts w:ascii="游明朝" w:eastAsia="游明朝" w:hAnsi="游明朝" w:hint="eastAsia"/>
          <w:color w:val="000000" w:themeColor="text1"/>
          <w:sz w:val="22"/>
        </w:rPr>
        <w:t>記</w:t>
      </w:r>
    </w:p>
    <w:p w:rsidR="002E0274" w:rsidRPr="002E0274" w:rsidRDefault="002E0274" w:rsidP="002E0274">
      <w:pPr>
        <w:overflowPunct w:val="0"/>
        <w:autoSpaceDE w:val="0"/>
        <w:autoSpaceDN w:val="0"/>
        <w:spacing w:line="0" w:lineRule="atLeast"/>
        <w:ind w:firstLine="220"/>
        <w:rPr>
          <w:rFonts w:ascii="游明朝" w:eastAsia="游明朝" w:hAnsi="游明朝"/>
          <w:snapToGrid w:val="0"/>
          <w:sz w:val="22"/>
          <w:szCs w:val="20"/>
        </w:rPr>
      </w:pPr>
      <w:r w:rsidRPr="002E0274">
        <w:rPr>
          <w:rFonts w:ascii="游明朝" w:eastAsia="游明朝" w:hAnsi="游明朝" w:hint="eastAsia"/>
          <w:snapToGrid w:val="0"/>
          <w:sz w:val="22"/>
          <w:szCs w:val="20"/>
        </w:rPr>
        <w:t>１</w:t>
      </w:r>
      <w:r w:rsidR="006D4EED">
        <w:rPr>
          <w:rFonts w:ascii="游明朝" w:eastAsia="游明朝" w:hAnsi="游明朝" w:hint="eastAsia"/>
          <w:snapToGrid w:val="0"/>
          <w:sz w:val="22"/>
          <w:szCs w:val="20"/>
        </w:rPr>
        <w:t xml:space="preserve">　</w:t>
      </w:r>
      <w:r w:rsidRPr="002E0274">
        <w:rPr>
          <w:rFonts w:ascii="游明朝" w:eastAsia="游明朝" w:hAnsi="游明朝" w:hint="eastAsia"/>
          <w:snapToGrid w:val="0"/>
          <w:sz w:val="22"/>
          <w:szCs w:val="20"/>
        </w:rPr>
        <w:t>決算状況</w:t>
      </w:r>
    </w:p>
    <w:tbl>
      <w:tblPr>
        <w:tblStyle w:val="16"/>
        <w:tblW w:w="9043" w:type="dxa"/>
        <w:tblInd w:w="137" w:type="dxa"/>
        <w:tblLook w:val="04A0" w:firstRow="1" w:lastRow="0" w:firstColumn="1" w:lastColumn="0" w:noHBand="0" w:noVBand="1"/>
      </w:tblPr>
      <w:tblGrid>
        <w:gridCol w:w="1725"/>
        <w:gridCol w:w="2439"/>
        <w:gridCol w:w="2439"/>
        <w:gridCol w:w="2440"/>
      </w:tblGrid>
      <w:tr w:rsidR="002E0274" w:rsidRPr="002E0274" w:rsidTr="002248C3">
        <w:trPr>
          <w:trHeight w:val="567"/>
        </w:trPr>
        <w:tc>
          <w:tcPr>
            <w:tcW w:w="1725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年度</w:t>
            </w: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１年目</w:t>
            </w: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２年目</w:t>
            </w:r>
          </w:p>
        </w:tc>
        <w:tc>
          <w:tcPr>
            <w:tcW w:w="2440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３年目</w:t>
            </w:r>
          </w:p>
        </w:tc>
      </w:tr>
      <w:tr w:rsidR="002E0274" w:rsidRPr="002E0274" w:rsidTr="002248C3">
        <w:trPr>
          <w:trHeight w:val="567"/>
        </w:trPr>
        <w:tc>
          <w:tcPr>
            <w:tcW w:w="1725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決算年月</w:t>
            </w: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</w:tr>
      <w:tr w:rsidR="002E0274" w:rsidRPr="002E0274" w:rsidTr="002248C3">
        <w:trPr>
          <w:trHeight w:val="567"/>
        </w:trPr>
        <w:tc>
          <w:tcPr>
            <w:tcW w:w="1725" w:type="dxa"/>
            <w:vAlign w:val="center"/>
          </w:tcPr>
          <w:p w:rsidR="002E0274" w:rsidRPr="002E0274" w:rsidRDefault="002E0274" w:rsidP="006D4EED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売上高</w:t>
            </w: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</w:tr>
      <w:tr w:rsidR="002E0274" w:rsidRPr="002E0274" w:rsidTr="002248C3">
        <w:trPr>
          <w:trHeight w:val="567"/>
        </w:trPr>
        <w:tc>
          <w:tcPr>
            <w:tcW w:w="1725" w:type="dxa"/>
            <w:vAlign w:val="center"/>
          </w:tcPr>
          <w:p w:rsidR="002E0274" w:rsidRPr="002E0274" w:rsidRDefault="002E0274" w:rsidP="006D4EED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売上総利益</w:t>
            </w: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</w:tr>
      <w:tr w:rsidR="002E0274" w:rsidRPr="002E0274" w:rsidTr="002248C3">
        <w:trPr>
          <w:trHeight w:val="567"/>
        </w:trPr>
        <w:tc>
          <w:tcPr>
            <w:tcW w:w="1725" w:type="dxa"/>
            <w:vAlign w:val="center"/>
          </w:tcPr>
          <w:p w:rsidR="002E0274" w:rsidRPr="002E0274" w:rsidRDefault="002E0274" w:rsidP="006D4EED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営業利益</w:t>
            </w: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</w:tr>
      <w:tr w:rsidR="002E0274" w:rsidRPr="002E0274" w:rsidTr="002248C3">
        <w:trPr>
          <w:trHeight w:val="567"/>
        </w:trPr>
        <w:tc>
          <w:tcPr>
            <w:tcW w:w="1725" w:type="dxa"/>
            <w:vAlign w:val="center"/>
          </w:tcPr>
          <w:p w:rsidR="002E0274" w:rsidRPr="002E0274" w:rsidRDefault="002E0274" w:rsidP="006D4EED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経常利益</w:t>
            </w: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</w:tr>
      <w:tr w:rsidR="002E0274" w:rsidRPr="002E0274" w:rsidTr="002248C3">
        <w:trPr>
          <w:trHeight w:val="567"/>
        </w:trPr>
        <w:tc>
          <w:tcPr>
            <w:tcW w:w="1725" w:type="dxa"/>
            <w:vAlign w:val="center"/>
          </w:tcPr>
          <w:p w:rsidR="002E0274" w:rsidRPr="002E0274" w:rsidRDefault="002E0274" w:rsidP="006D4EED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  <w:r w:rsidRPr="002E0274">
              <w:rPr>
                <w:rFonts w:ascii="游明朝" w:eastAsia="游明朝" w:hAnsi="游明朝" w:hint="eastAsia"/>
                <w:snapToGrid w:val="0"/>
                <w:sz w:val="22"/>
                <w:szCs w:val="20"/>
              </w:rPr>
              <w:t>従業員数</w:t>
            </w: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2E0274" w:rsidRPr="002E0274" w:rsidRDefault="002E0274" w:rsidP="002E0274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游明朝" w:eastAsia="游明朝" w:hAnsi="游明朝"/>
                <w:snapToGrid w:val="0"/>
                <w:sz w:val="22"/>
                <w:szCs w:val="20"/>
              </w:rPr>
            </w:pPr>
          </w:p>
        </w:tc>
      </w:tr>
    </w:tbl>
    <w:p w:rsidR="002E0274" w:rsidRPr="006D4EED" w:rsidRDefault="006D4EED" w:rsidP="006D4EED">
      <w:pPr>
        <w:overflowPunct w:val="0"/>
        <w:autoSpaceDE w:val="0"/>
        <w:autoSpaceDN w:val="0"/>
        <w:spacing w:line="0" w:lineRule="atLeast"/>
        <w:rPr>
          <w:rFonts w:ascii="游明朝" w:eastAsia="游明朝" w:hAnsi="游明朝"/>
          <w:snapToGrid w:val="0"/>
          <w:sz w:val="22"/>
          <w:szCs w:val="20"/>
        </w:rPr>
      </w:pPr>
      <w:r>
        <w:rPr>
          <w:rFonts w:ascii="游明朝" w:eastAsia="游明朝" w:hAnsi="游明朝" w:hint="eastAsia"/>
          <w:snapToGrid w:val="0"/>
          <w:sz w:val="22"/>
          <w:szCs w:val="20"/>
        </w:rPr>
        <w:t>※</w:t>
      </w:r>
      <w:r w:rsidR="002E0274" w:rsidRPr="006D4EED">
        <w:rPr>
          <w:rFonts w:ascii="游明朝" w:eastAsia="游明朝" w:hAnsi="游明朝" w:hint="eastAsia"/>
          <w:snapToGrid w:val="0"/>
          <w:sz w:val="22"/>
          <w:szCs w:val="20"/>
        </w:rPr>
        <w:t>１</w:t>
      </w:r>
      <w:r w:rsidRPr="006D4EED">
        <w:rPr>
          <w:rFonts w:ascii="游明朝" w:eastAsia="游明朝" w:hAnsi="游明朝" w:hint="eastAsia"/>
          <w:snapToGrid w:val="0"/>
          <w:sz w:val="22"/>
          <w:szCs w:val="20"/>
        </w:rPr>
        <w:t xml:space="preserve">　</w:t>
      </w:r>
      <w:r w:rsidR="002E0274" w:rsidRPr="006D4EED">
        <w:rPr>
          <w:rFonts w:ascii="游明朝" w:eastAsia="游明朝" w:hAnsi="游明朝" w:hint="eastAsia"/>
          <w:snapToGrid w:val="0"/>
          <w:sz w:val="22"/>
          <w:szCs w:val="20"/>
        </w:rPr>
        <w:t>補助事業の実施年度の翌年度から</w:t>
      </w:r>
      <w:r w:rsidRPr="006D4EED">
        <w:rPr>
          <w:rFonts w:ascii="游明朝" w:eastAsia="游明朝" w:hAnsi="游明朝" w:hint="eastAsia"/>
          <w:snapToGrid w:val="0"/>
          <w:sz w:val="22"/>
          <w:szCs w:val="20"/>
        </w:rPr>
        <w:t>３年間報告すること。</w:t>
      </w:r>
    </w:p>
    <w:p w:rsidR="006D4EED" w:rsidRDefault="006D4EED" w:rsidP="006D4EED">
      <w:pPr>
        <w:overflowPunct w:val="0"/>
        <w:autoSpaceDE w:val="0"/>
        <w:autoSpaceDN w:val="0"/>
        <w:spacing w:line="0" w:lineRule="atLeas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２　報告は５月末日までに前年度の報告をすること。</w:t>
      </w:r>
    </w:p>
    <w:p w:rsidR="002248C3" w:rsidRPr="002E0274" w:rsidRDefault="002248C3" w:rsidP="006D4EED">
      <w:pPr>
        <w:overflowPunct w:val="0"/>
        <w:autoSpaceDE w:val="0"/>
        <w:autoSpaceDN w:val="0"/>
        <w:spacing w:line="0" w:lineRule="atLeas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３　</w:t>
      </w:r>
      <w:r w:rsidRPr="002248C3">
        <w:rPr>
          <w:rFonts w:ascii="游明朝" w:eastAsia="游明朝" w:hAnsi="游明朝" w:hint="eastAsia"/>
          <w:sz w:val="22"/>
        </w:rPr>
        <w:t>村長</w:t>
      </w:r>
      <w:r>
        <w:rPr>
          <w:rFonts w:ascii="游明朝" w:eastAsia="游明朝" w:hAnsi="游明朝" w:hint="eastAsia"/>
          <w:sz w:val="22"/>
        </w:rPr>
        <w:t>が</w:t>
      </w:r>
      <w:r w:rsidRPr="002248C3">
        <w:rPr>
          <w:rFonts w:ascii="游明朝" w:eastAsia="游明朝" w:hAnsi="游明朝" w:hint="eastAsia"/>
          <w:sz w:val="22"/>
        </w:rPr>
        <w:t>、必要があると認めるときは、関係資料の提出</w:t>
      </w:r>
      <w:r>
        <w:rPr>
          <w:rFonts w:ascii="游明朝" w:eastAsia="游明朝" w:hAnsi="游明朝" w:hint="eastAsia"/>
          <w:sz w:val="22"/>
        </w:rPr>
        <w:t>及び</w:t>
      </w:r>
      <w:r w:rsidRPr="002248C3">
        <w:rPr>
          <w:rFonts w:ascii="游明朝" w:eastAsia="游明朝" w:hAnsi="游明朝" w:hint="eastAsia"/>
          <w:sz w:val="22"/>
        </w:rPr>
        <w:t>実地に調査</w:t>
      </w:r>
      <w:r>
        <w:rPr>
          <w:rFonts w:ascii="游明朝" w:eastAsia="游明朝" w:hAnsi="游明朝" w:hint="eastAsia"/>
          <w:sz w:val="22"/>
        </w:rPr>
        <w:t>に応じること。</w:t>
      </w:r>
    </w:p>
    <w:p w:rsidR="002E0274" w:rsidRPr="002E0274" w:rsidRDefault="002E0274" w:rsidP="002E0274">
      <w:pPr>
        <w:spacing w:line="0" w:lineRule="atLeast"/>
        <w:rPr>
          <w:rFonts w:ascii="游明朝" w:eastAsia="游明朝" w:hAnsi="游明朝"/>
          <w:snapToGrid w:val="0"/>
          <w:sz w:val="22"/>
        </w:rPr>
      </w:pPr>
    </w:p>
    <w:p w:rsidR="002E0274" w:rsidRPr="002E0274" w:rsidRDefault="002E0274" w:rsidP="002E0274">
      <w:pPr>
        <w:overflowPunct w:val="0"/>
        <w:autoSpaceDE w:val="0"/>
        <w:autoSpaceDN w:val="0"/>
        <w:spacing w:line="0" w:lineRule="atLeast"/>
        <w:ind w:firstLine="220"/>
        <w:rPr>
          <w:rFonts w:ascii="游明朝" w:eastAsia="游明朝" w:hAnsi="游明朝"/>
          <w:snapToGrid w:val="0"/>
          <w:sz w:val="22"/>
          <w:szCs w:val="20"/>
        </w:rPr>
      </w:pPr>
      <w:r w:rsidRPr="002E0274">
        <w:rPr>
          <w:rFonts w:ascii="游明朝" w:eastAsia="游明朝" w:hAnsi="游明朝" w:hint="eastAsia"/>
          <w:snapToGrid w:val="0"/>
          <w:sz w:val="22"/>
          <w:szCs w:val="20"/>
        </w:rPr>
        <w:t>２</w:t>
      </w:r>
      <w:r w:rsidR="006D4EED">
        <w:rPr>
          <w:rFonts w:ascii="游明朝" w:eastAsia="游明朝" w:hAnsi="游明朝" w:hint="eastAsia"/>
          <w:snapToGrid w:val="0"/>
          <w:sz w:val="22"/>
          <w:szCs w:val="20"/>
        </w:rPr>
        <w:t xml:space="preserve">　</w:t>
      </w:r>
      <w:r w:rsidRPr="002E0274">
        <w:rPr>
          <w:rFonts w:ascii="游明朝" w:eastAsia="游明朝" w:hAnsi="游明朝" w:hint="eastAsia"/>
          <w:snapToGrid w:val="0"/>
          <w:sz w:val="22"/>
          <w:szCs w:val="20"/>
        </w:rPr>
        <w:t>活動の状況</w:t>
      </w:r>
      <w:r w:rsidR="006D4EED">
        <w:rPr>
          <w:rFonts w:ascii="游明朝" w:eastAsia="游明朝" w:hAnsi="游明朝" w:hint="eastAsia"/>
          <w:snapToGrid w:val="0"/>
          <w:sz w:val="22"/>
          <w:szCs w:val="20"/>
        </w:rPr>
        <w:t>及び次年度の取組み</w:t>
      </w:r>
    </w:p>
    <w:tbl>
      <w:tblPr>
        <w:tblStyle w:val="3"/>
        <w:tblW w:w="9043" w:type="dxa"/>
        <w:tblInd w:w="137" w:type="dxa"/>
        <w:tblLook w:val="04A0" w:firstRow="1" w:lastRow="0" w:firstColumn="1" w:lastColumn="0" w:noHBand="0" w:noVBand="1"/>
      </w:tblPr>
      <w:tblGrid>
        <w:gridCol w:w="9043"/>
      </w:tblGrid>
      <w:tr w:rsidR="002E0274" w:rsidRPr="002E0274" w:rsidTr="002248C3">
        <w:trPr>
          <w:trHeight w:val="1338"/>
        </w:trPr>
        <w:tc>
          <w:tcPr>
            <w:tcW w:w="9043" w:type="dxa"/>
          </w:tcPr>
          <w:p w:rsidR="002E0274" w:rsidRPr="002E0274" w:rsidRDefault="002E0274" w:rsidP="002E0274">
            <w:pPr>
              <w:overflowPunct w:val="0"/>
              <w:spacing w:line="0" w:lineRule="atLeast"/>
              <w:rPr>
                <w:sz w:val="22"/>
                <w:shd w:val="pct15" w:color="auto" w:fill="FFFFFF"/>
              </w:rPr>
            </w:pPr>
          </w:p>
        </w:tc>
      </w:tr>
    </w:tbl>
    <w:p w:rsidR="001459B2" w:rsidRPr="002E0274" w:rsidRDefault="001459B2" w:rsidP="006D4EED">
      <w:pPr>
        <w:spacing w:before="100" w:beforeAutospacing="1" w:after="100" w:afterAutospacing="1" w:line="0" w:lineRule="atLeast"/>
        <w:ind w:right="-22"/>
        <w:contextualSpacing/>
        <w:rPr>
          <w:rFonts w:ascii="游明朝" w:eastAsia="游明朝" w:hAnsi="游明朝"/>
          <w:sz w:val="22"/>
        </w:rPr>
      </w:pPr>
    </w:p>
    <w:sectPr w:rsidR="001459B2" w:rsidRPr="002E0274" w:rsidSect="00930D14">
      <w:pgSz w:w="11907" w:h="16840" w:code="9"/>
      <w:pgMar w:top="1134" w:right="1418" w:bottom="851" w:left="1418" w:header="851" w:footer="992" w:gutter="0"/>
      <w:cols w:space="425"/>
      <w:docGrid w:type="lines" w:linePitch="360" w:charSpace="48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DA" w:rsidRDefault="007B22DA" w:rsidP="00FD45D4">
      <w:r>
        <w:separator/>
      </w:r>
    </w:p>
  </w:endnote>
  <w:endnote w:type="continuationSeparator" w:id="0">
    <w:p w:rsidR="007B22DA" w:rsidRDefault="007B22DA" w:rsidP="00FD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DA" w:rsidRDefault="007B22DA" w:rsidP="00FD45D4">
      <w:r>
        <w:separator/>
      </w:r>
    </w:p>
  </w:footnote>
  <w:footnote w:type="continuationSeparator" w:id="0">
    <w:p w:rsidR="007B22DA" w:rsidRDefault="007B22DA" w:rsidP="00FD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C8A"/>
    <w:multiLevelType w:val="hybridMultilevel"/>
    <w:tmpl w:val="1A0A7152"/>
    <w:lvl w:ilvl="0" w:tplc="77627B7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004531D"/>
    <w:multiLevelType w:val="hybridMultilevel"/>
    <w:tmpl w:val="654EEAF6"/>
    <w:lvl w:ilvl="0" w:tplc="C42C7F8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24ECF"/>
    <w:multiLevelType w:val="hybridMultilevel"/>
    <w:tmpl w:val="D02807D0"/>
    <w:lvl w:ilvl="0" w:tplc="2B605914">
      <w:start w:val="3"/>
      <w:numFmt w:val="bullet"/>
      <w:lvlText w:val="□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F364149"/>
    <w:multiLevelType w:val="hybridMultilevel"/>
    <w:tmpl w:val="E5E64F76"/>
    <w:lvl w:ilvl="0" w:tplc="EEDC1F2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C402B"/>
    <w:multiLevelType w:val="hybridMultilevel"/>
    <w:tmpl w:val="4F7CB5FC"/>
    <w:lvl w:ilvl="0" w:tplc="11DC85B0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71808"/>
    <w:rsid w:val="00083EC8"/>
    <w:rsid w:val="000A0C8D"/>
    <w:rsid w:val="000C04D9"/>
    <w:rsid w:val="00125B91"/>
    <w:rsid w:val="001374CB"/>
    <w:rsid w:val="001459B2"/>
    <w:rsid w:val="001651F2"/>
    <w:rsid w:val="001B34E1"/>
    <w:rsid w:val="001B7725"/>
    <w:rsid w:val="001C5CFA"/>
    <w:rsid w:val="002248C3"/>
    <w:rsid w:val="00231213"/>
    <w:rsid w:val="00241EAB"/>
    <w:rsid w:val="00242150"/>
    <w:rsid w:val="00262DFF"/>
    <w:rsid w:val="002A316D"/>
    <w:rsid w:val="002A7A64"/>
    <w:rsid w:val="002D0D41"/>
    <w:rsid w:val="002D192C"/>
    <w:rsid w:val="002D68BA"/>
    <w:rsid w:val="002E0274"/>
    <w:rsid w:val="002E5D98"/>
    <w:rsid w:val="0039259A"/>
    <w:rsid w:val="003C6DFA"/>
    <w:rsid w:val="00436ABB"/>
    <w:rsid w:val="0044027D"/>
    <w:rsid w:val="004442F0"/>
    <w:rsid w:val="00447AD1"/>
    <w:rsid w:val="00454B31"/>
    <w:rsid w:val="0048285D"/>
    <w:rsid w:val="004A25B1"/>
    <w:rsid w:val="004B0AAD"/>
    <w:rsid w:val="004C1D80"/>
    <w:rsid w:val="004C43BA"/>
    <w:rsid w:val="004F19E2"/>
    <w:rsid w:val="00560531"/>
    <w:rsid w:val="00560BDA"/>
    <w:rsid w:val="005813F4"/>
    <w:rsid w:val="005B56A0"/>
    <w:rsid w:val="005C202C"/>
    <w:rsid w:val="005E24CD"/>
    <w:rsid w:val="005F4B08"/>
    <w:rsid w:val="00600C2B"/>
    <w:rsid w:val="00604961"/>
    <w:rsid w:val="00681AFB"/>
    <w:rsid w:val="006839A7"/>
    <w:rsid w:val="00687458"/>
    <w:rsid w:val="006A5B44"/>
    <w:rsid w:val="006D4EED"/>
    <w:rsid w:val="006F185E"/>
    <w:rsid w:val="006F7FD7"/>
    <w:rsid w:val="00777007"/>
    <w:rsid w:val="00784599"/>
    <w:rsid w:val="007A1B65"/>
    <w:rsid w:val="007B22DA"/>
    <w:rsid w:val="007E4F46"/>
    <w:rsid w:val="007F646C"/>
    <w:rsid w:val="007F7CE8"/>
    <w:rsid w:val="00804F65"/>
    <w:rsid w:val="00807070"/>
    <w:rsid w:val="00814385"/>
    <w:rsid w:val="00830B0D"/>
    <w:rsid w:val="00831CE7"/>
    <w:rsid w:val="00850CA0"/>
    <w:rsid w:val="008540BF"/>
    <w:rsid w:val="008571B7"/>
    <w:rsid w:val="0088078B"/>
    <w:rsid w:val="008979B2"/>
    <w:rsid w:val="008C52F5"/>
    <w:rsid w:val="009128A3"/>
    <w:rsid w:val="00930D14"/>
    <w:rsid w:val="009819ED"/>
    <w:rsid w:val="00A12645"/>
    <w:rsid w:val="00A14942"/>
    <w:rsid w:val="00A36793"/>
    <w:rsid w:val="00A45F24"/>
    <w:rsid w:val="00A97B3C"/>
    <w:rsid w:val="00AE3F98"/>
    <w:rsid w:val="00B020F7"/>
    <w:rsid w:val="00B107F0"/>
    <w:rsid w:val="00B33526"/>
    <w:rsid w:val="00B44801"/>
    <w:rsid w:val="00B46A19"/>
    <w:rsid w:val="00B809E0"/>
    <w:rsid w:val="00B948E3"/>
    <w:rsid w:val="00B95E15"/>
    <w:rsid w:val="00B96142"/>
    <w:rsid w:val="00BA35EF"/>
    <w:rsid w:val="00BA3F30"/>
    <w:rsid w:val="00BA74E3"/>
    <w:rsid w:val="00BD65D8"/>
    <w:rsid w:val="00BD7457"/>
    <w:rsid w:val="00C05C7E"/>
    <w:rsid w:val="00C06268"/>
    <w:rsid w:val="00C474D2"/>
    <w:rsid w:val="00C616D6"/>
    <w:rsid w:val="00CB6EFD"/>
    <w:rsid w:val="00CC02A9"/>
    <w:rsid w:val="00CC2C0C"/>
    <w:rsid w:val="00CE4CDC"/>
    <w:rsid w:val="00D16B4F"/>
    <w:rsid w:val="00D37ECF"/>
    <w:rsid w:val="00D37FB9"/>
    <w:rsid w:val="00D7041F"/>
    <w:rsid w:val="00DD5482"/>
    <w:rsid w:val="00DE3FD5"/>
    <w:rsid w:val="00DE7109"/>
    <w:rsid w:val="00DF3D79"/>
    <w:rsid w:val="00DF5804"/>
    <w:rsid w:val="00E41854"/>
    <w:rsid w:val="00E423BA"/>
    <w:rsid w:val="00E4580E"/>
    <w:rsid w:val="00E53257"/>
    <w:rsid w:val="00EB0307"/>
    <w:rsid w:val="00ED1009"/>
    <w:rsid w:val="00EE543D"/>
    <w:rsid w:val="00F60589"/>
    <w:rsid w:val="00FD45D4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efaultImageDpi w14:val="0"/>
  <w15:docId w15:val="{84B2057C-66AA-467B-9258-4FA02008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626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/>
      <w:sz w:val="22"/>
    </w:rPr>
  </w:style>
  <w:style w:type="character" w:customStyle="1" w:styleId="a6">
    <w:name w:val="記 (文字)"/>
    <w:basedOn w:val="a0"/>
    <w:link w:val="a5"/>
    <w:uiPriority w:val="99"/>
    <w:locked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/>
      <w:sz w:val="22"/>
    </w:rPr>
  </w:style>
  <w:style w:type="character" w:customStyle="1" w:styleId="a8">
    <w:name w:val="結語 (文字)"/>
    <w:basedOn w:val="a0"/>
    <w:link w:val="a7"/>
    <w:uiPriority w:val="99"/>
    <w:locked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59"/>
    <w:rsid w:val="007E4F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45D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45D4"/>
    <w:rPr>
      <w:rFonts w:cs="Times New Roman"/>
    </w:rPr>
  </w:style>
  <w:style w:type="paragraph" w:styleId="ae">
    <w:name w:val="List Paragraph"/>
    <w:basedOn w:val="a"/>
    <w:uiPriority w:val="34"/>
    <w:qFormat/>
    <w:rsid w:val="001459B2"/>
    <w:pPr>
      <w:ind w:leftChars="400" w:left="840"/>
    </w:pPr>
  </w:style>
  <w:style w:type="table" w:customStyle="1" w:styleId="16">
    <w:name w:val="表 (格子)16"/>
    <w:basedOn w:val="a1"/>
    <w:next w:val="a9"/>
    <w:uiPriority w:val="39"/>
    <w:rsid w:val="002E027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2E0274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E6BB-69C1-41C8-9FB8-B2066886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吐合未樹</dc:creator>
  <cp:keywords/>
  <dc:description/>
  <cp:lastModifiedBy>大岩誉</cp:lastModifiedBy>
  <cp:revision>2</cp:revision>
  <cp:lastPrinted>2025-04-10T11:18:00Z</cp:lastPrinted>
  <dcterms:created xsi:type="dcterms:W3CDTF">2025-04-16T03:53:00Z</dcterms:created>
  <dcterms:modified xsi:type="dcterms:W3CDTF">2025-04-16T03:53:00Z</dcterms:modified>
</cp:coreProperties>
</file>